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52" w:rsidRDefault="00EA7B52" w:rsidP="00EA7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C7D">
        <w:rPr>
          <w:rFonts w:ascii="Times New Roman" w:hAnsi="Times New Roman" w:cs="Times New Roman"/>
          <w:b/>
          <w:color w:val="FF0000"/>
          <w:sz w:val="28"/>
          <w:szCs w:val="28"/>
        </w:rPr>
        <w:t>ПРОФІЛАКТИКА ДИТЯЧИХ ШКІРНИХ ХВОРОБ</w:t>
      </w:r>
    </w:p>
    <w:p w:rsidR="00EA7B52" w:rsidRPr="00F13C7D" w:rsidRDefault="00EA7B52" w:rsidP="00EA7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У першу чергу, необхідно дотримання всіх правил гігієни житла, тіла й одягу. Також потрібно правильне харчування з достатньою кількістю вітамінів, правильний режим. Як тільки ви виявили у одного з дітей шкірне захворювання, постарайтеся виключити спільне користування близнюків одягом, іграшками, посудом і т.д. Більшість гнійничкових, грибкових і вірусних захворювань заразні і легко передаються від хворих дітей або тварин. Часто шкірні захворювання викликаються алергенами - харчовими, ароматами, медикаментами. Їх необхідно вчасно виявити. Шкіра дітей легко забруднюється, особливо під час гри на вулиці, дачній ділянці. Мікроби з пилу і бруду легко проникають в дитячу шкіру. Чим рідше вона пошкоджується і забруднюється, тим рідше виникає такий різновид шкірних захворювань, як гнійничкові. При грибкових захворюваннях (це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трихофітія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>, або стригучий лишай, а також опік) хворої дитини потрібно негайно ізолювати від контакту з іншими дітьми і показати лікареві. Видужалий дитини пускають у дитячий колектив тільки після того, як він пройде триразовий аналіз на грибок. Ізолюють від оточуючих і хворого на коросту. Для попередження корости потрібно стежити за здоров’ям домашніх собак і кішок, які можуть переносити захворювання. Обов’язково потрібно дотримуватися гігієни ліжку, одягу, іграшок - у всіх них може «оселитися» коростяний кліщ. Профілактика дитячих хвороб зміцнить здоров’я Вашого малюка та подарує радість життя та спілкування. Будьте здорові!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 Боротьба з інфекційними захворюваннями є одним із головних завдань не тільки медичної громадськості, а й держави в цілому. Особливого значення набула боротьба з інфекційними хворобами в педіатричній практиці, оскільки питома вага цих захворювань серед іншої патології дітей надто велика.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Спеціальні профілактичні заходи інфекційних хвороб у дітей мають бути спрямовані на всі ланцюги епідемічного процесу: сприйнятливість організму, джерело інфекції та механізм її передачі.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Одним із головних заходів у боротьбі з дитячими інфекціями є підвищення несприйнятливості до інфекційних захворювань шляхом проведення активної імунізації. Профілактичні щеплення являються одним із основних факторів в боротьбі з контрольованими інфекціями. Результатом упровадження профілактичних щеплень є ліквідація натуральної віспи на земній кулі, різке зниження захворюваності на такі інфекційні захворювання, як кір, кашлюк, туберкульоз.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З метою утворення специфічного імунітету застосовуються такі вакцинні препарати: живі, убиті, хімічні вакцини, анатоксини.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Живі вакцини - це препарати, які містять живі збудники з ослабленими патогенними властивостями, але із збереженою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імуногенністю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 (здатністю викликати імунітет). Живі вакцини використовують для профілактики туберкульозу, кору, поліомієліту,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паротитної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 інфекції, грипу.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Убиті вакцини - це препарати, що являють собою суспензію вбитих мікробів. Убиті вакцини використовують для профілактики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кашлюка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>, черевного тифу, холери.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Хімічні вакцини - це препарати, які містять тільки ті речовини (антигени), у відповідь на введення яких в організмі утворюються антитіла. Прикладом хімічної вакцини є вакцина проти черевного тифу і паратифу А і В.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lastRenderedPageBreak/>
        <w:t>Анатоксини - це екзотоксини мікробів, які зберігають антигенні та імуногенні властивості. Анатоксини використовують для профілактики дифтерії, правця, ботулізму.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У склад вакцини може входити один препарат (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моновакцини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протикорова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протипаротитна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, протитуберкульозна,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протиполіомієлітна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>, а також декілька препаратів - коклюшно-дифтерійно-правцева.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Вакцинація є обов`язковою (що входить до календаря щеплень) та необов`язковою (за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епідпоказниками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>).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Організація щеплень здійснюється дитячою поліклінікою. Вакцинацію проводять у кабінетах імунопрофілактики дитячої поліклініки.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Щеплення проводять тільки здоровим дітям. У них період після щеплення, як правило, минає без виражених реакцій. Але у невеликого відсотка дітей цей період може супроводжуватися короткими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післявакцинальними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 реакціями у вигляді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слабковиражених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 симптомів інтоксикації, підвищення температури тіла та місцевих реакцій (почервоніння, незначна припухлість). Дітей з відхиленнями в стані здоров"я, відносять до групи ризику з можливими патологічними реакціями та ускладненнями на щеплення. Таких дітей щеплюють по індивідуальному графіку згідно календаря щеплень на фоні спеціальної підготовки амбулаторно або в умовах стаціонарного відділення.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>Інколи після проведеної вакцинації можуть виникати ускладнення, серед яких можна виділити алергічні, токсичні та специфічні, пов`язані з особливостями впливу на організм самої вакцини.</w:t>
      </w:r>
    </w:p>
    <w:p w:rsidR="00EA7B52" w:rsidRPr="00F13C7D" w:rsidRDefault="00EA7B52" w:rsidP="00EA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7D">
        <w:rPr>
          <w:rFonts w:ascii="Times New Roman" w:hAnsi="Times New Roman" w:cs="Times New Roman"/>
          <w:sz w:val="28"/>
          <w:szCs w:val="28"/>
        </w:rPr>
        <w:t xml:space="preserve">В останні роки лікарі часто не наважуються щеплювати дітей з різними відхиленнями в стані здоров`я, виходячи з потенційної можливості розвитку у них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післявакцинальних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 ускладнень. Зниження </w:t>
      </w:r>
      <w:proofErr w:type="spellStart"/>
      <w:r w:rsidRPr="00F13C7D">
        <w:rPr>
          <w:rFonts w:ascii="Times New Roman" w:hAnsi="Times New Roman" w:cs="Times New Roman"/>
          <w:sz w:val="28"/>
          <w:szCs w:val="28"/>
        </w:rPr>
        <w:t>щеплювальності</w:t>
      </w:r>
      <w:proofErr w:type="spellEnd"/>
      <w:r w:rsidRPr="00F13C7D">
        <w:rPr>
          <w:rFonts w:ascii="Times New Roman" w:hAnsi="Times New Roman" w:cs="Times New Roman"/>
          <w:sz w:val="28"/>
          <w:szCs w:val="28"/>
        </w:rPr>
        <w:t xml:space="preserve"> дітей створює умови для активації епідемічного процесу та призведе до зростання захворюваності. В цих умовах діти зі зміненою імунологічною толерантністю (неприйнятністю), не отримавши щеплень, мають високий ризик захворіти інфекціями з можливим тяжким перебігом та несприятливими наслідками. Забезпечення проведення активної імунізації кожній дитині створює високий колективний імунітет до контрольованих інфекцій.</w:t>
      </w:r>
    </w:p>
    <w:p w:rsidR="008C1785" w:rsidRDefault="008C1785" w:rsidP="00EA7B52">
      <w:pPr>
        <w:jc w:val="both"/>
      </w:pPr>
    </w:p>
    <w:sectPr w:rsidR="008C1785" w:rsidSect="00EA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B52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19B7"/>
    <w:rsid w:val="002E271C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2DD4"/>
    <w:rsid w:val="00D437AC"/>
    <w:rsid w:val="00D46228"/>
    <w:rsid w:val="00D5092B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B52"/>
    <w:rsid w:val="00EA7D74"/>
    <w:rsid w:val="00EB115F"/>
    <w:rsid w:val="00EB4163"/>
    <w:rsid w:val="00EC248B"/>
    <w:rsid w:val="00EC73E7"/>
    <w:rsid w:val="00ED086E"/>
    <w:rsid w:val="00ED1AB2"/>
    <w:rsid w:val="00ED37FA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2012-01-03T15:32:00Z</dcterms:created>
  <dcterms:modified xsi:type="dcterms:W3CDTF">2012-01-03T15:33:00Z</dcterms:modified>
</cp:coreProperties>
</file>